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 w:val="0"/>
        <w:rPr>
          <w:rFonts w:hint="eastAsia" w:ascii="仿宋" w:eastAsia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suppressAutoHyphens w:val="0"/>
        <w:rPr>
          <w:rFonts w:hint="eastAsia" w:ascii="方正黑体_GBK" w:eastAsia="方正黑体_GBK"/>
          <w:color w:val="auto"/>
          <w:kern w:val="0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jc w:val="center"/>
        <w:rPr>
          <w:rFonts w:hint="eastAsia" w:ascii="方正小标宋_GBK" w:eastAsia="方正小标宋_GBK"/>
          <w:color w:val="auto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auto"/>
          <w:kern w:val="0"/>
          <w:sz w:val="44"/>
          <w:szCs w:val="44"/>
        </w:rPr>
        <w:t>镇赉县农业机械购置补贴工作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jc w:val="center"/>
        <w:rPr>
          <w:rFonts w:hint="eastAsia" w:ascii="方正小标宋_GBK" w:eastAsia="方正小标宋_GBK"/>
          <w:color w:val="auto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auto"/>
          <w:kern w:val="0"/>
          <w:sz w:val="44"/>
          <w:szCs w:val="44"/>
        </w:rPr>
        <w:t>领导小组人员名单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rPr>
          <w:rFonts w:hint="eastAsia" w:ascii="仿宋" w:eastAsia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ind w:firstLine="640" w:firstLineChars="200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>组  长：孙宏宇  县政府副县长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    成  员：郭景波  县农机管理总站站长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            刘文林  县财政局局长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            陈  岩  县审计局局长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            李亚峰  县市场监督管理局长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            梁英彦  县检察院副检察长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            王敬锋  县农机管理总站副站长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            张  伟  县审计局副局长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            孙晓鹏  县财政局农财科负责人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ind w:firstLine="640" w:firstLineChars="200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        宋  丹  县农机管理总站办公室主任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ind w:firstLine="640" w:firstLineChars="200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>领导小组下设办公室，办公室设在农机总站，办公室主任由郭景波兼任，具体负责农机购置补贴的日常工作。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600" w:lineRule="exact"/>
        <w:rPr>
          <w:rFonts w:hint="eastAsia" w:ascii="仿宋" w:eastAsia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suppressAutoHyphens w:val="0"/>
        <w:rPr>
          <w:rFonts w:hint="eastAsia" w:ascii="仿宋" w:eastAsia="仿宋"/>
          <w:color w:val="auto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</w:pPr>
    </w:p>
    <w:p>
      <w:pPr>
        <w:keepNext w:val="0"/>
        <w:keepLines w:val="0"/>
        <w:pageBreakBefore w:val="0"/>
        <w:widowControl/>
        <w:suppressLineNumbers w:val="0"/>
        <w:suppressAutoHyphens w:val="0"/>
        <w:rPr>
          <w:rFonts w:hint="eastAsia" w:ascii="仿宋" w:eastAsia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suppressAutoHyphens w:val="0"/>
        <w:rPr>
          <w:rFonts w:hint="eastAsia" w:ascii="仿宋" w:eastAsia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suppressAutoHyphens w:val="0"/>
        <w:rPr>
          <w:rFonts w:hint="eastAsia" w:ascii="方正黑体_GBK" w:eastAsia="方正黑体_GBK"/>
          <w:color w:val="auto"/>
          <w:kern w:val="0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jc w:val="center"/>
        <w:rPr>
          <w:rFonts w:hint="eastAsia" w:ascii="方正小标宋_GBK" w:eastAsia="方正小标宋_GBK"/>
          <w:color w:val="auto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auto"/>
          <w:kern w:val="0"/>
          <w:sz w:val="44"/>
          <w:szCs w:val="44"/>
        </w:rPr>
        <w:t>吉林省 2021-2023 年农机购置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jc w:val="center"/>
        <w:rPr>
          <w:rFonts w:hint="eastAsia" w:ascii="方正小标宋_GBK" w:eastAsia="方正小标宋_GBK"/>
          <w:kern w:val="2"/>
          <w:sz w:val="44"/>
          <w:szCs w:val="44"/>
        </w:rPr>
      </w:pPr>
      <w:r>
        <w:rPr>
          <w:rFonts w:hint="eastAsia" w:ascii="方正小标宋_GBK" w:eastAsia="方正小标宋_GBK"/>
          <w:color w:val="auto"/>
          <w:kern w:val="0"/>
          <w:sz w:val="44"/>
          <w:szCs w:val="44"/>
        </w:rPr>
        <w:t>补贴机具种类范围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>（15 大类 41 个小类 149 个品目）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b/>
          <w:bCs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>1.耕整地机械</w:t>
      </w: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1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1.1 耕地机械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1.1.1 铧式犁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1.1.2 圆盘犁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1.1.3 旋耕机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1.1.4 深松机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1.1.5 开沟机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1.1.6 耕整机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1.1.7 微耕机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1.2 整地机械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1.2.1 圆盘耙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1.2.2 起垄机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1.2.3 灭茬机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1.2.4 筑埂机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1.2.5 铺膜机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1.2.6 联合整地机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1.2.7 埋茬起浆机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2.种植施肥机械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2.1 播种机械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2.1.1 条播机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2.1.2 穴播机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2.1.3 小粒种子播种机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2.1.4 根茎作物播种机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2.1.5 免耕播种机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2.1.6 铺膜播种机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2.1.7 水稻直播机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2.1.8 精量播种机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2.1.9 整地施肥播种机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2.2 育苗机械设备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2.2.1 种子播前处理设备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2.2.2 营养钵压制机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2.2.3 秧盘播种成套设备（含床土处理）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2.3 栽植机械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2.3.1 水稻插秧机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2.3.2 秧苗移栽机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2.4 施肥机械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2.4.1 施肥机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2.4.2 撒肥机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2.4.3 追肥机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3.田间管理机械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3.1 中耕机械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3.1.1 中耕机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3.1.2 培土机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3.1.3 埋藤机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3.1.4 田园管理机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3.2 植保机械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3.2.1 动力喷雾机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3.2.2 喷杆喷雾机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3.2.3 风送喷雾机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3.2.4 植保无人驾驶航空器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3.3 修剪机械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3.3.1 果树修剪机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color w:val="auto"/>
          <w:kern w:val="0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3.3.2 枝条切碎机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left="0" w:firstLine="5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4.收获机械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4.1 谷物收获机械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4.1.1 割晒机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4.1.2 自走轮式谷物联合收割机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4.1.3 自走履带式谷物联合收割机（全喂入）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4.1.4 半喂入联合收割机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4.2 玉米收获机械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4.2.1 自走式玉米收获机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4.2.2 自走式玉米籽粒联合收获机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4.2.3 穗茎兼收玉米收获机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4.2.4 玉米收获专用割台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4.3 果实收获机械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4.3.1 果实捡拾机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4.3.2 番茄收获机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4.3.3 辣椒收获机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4.4 蔬菜收获机械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4.4.1 果类蔬菜收获机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4.5 籽粒作物收获机械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4.5.1 葵花籽收获机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4.6 根茎作物收获机械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4.6.1 薯类收获机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4.6.2 甜菜收获机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4.6.3 花生收获机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4.7 饲料作物收获机械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4.7.1 割草机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4.7.2 搂草机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4.7.3 打（压）捆机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4.7.4 圆草捆包膜机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4.7.5 青饲料收获机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4.8 茎秆收集处理机械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4.8.1 秸秆粉碎还田机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4.8.2 高秆作物割晒机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5.收获后处理机械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5.1 脱粒机械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5.1.1 稻麦脱粒机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5.1.2 玉米脱粒机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5.1.3 花生摘果机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5.2 清选机械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5.2.1 风筛清选机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5.2.2 重力清选机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5.2.3 窝眼清选机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5.2.4 复式清选机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5.3 干燥机械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5.3.1 谷物烘干机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5.3.2 果蔬烘干机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5.4 种子加工机械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5.4.1 种子清选机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6.农产品初加工机械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6.1 碾米机械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6.1.1 碾米机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6.1.2 组合米机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6.2 磨粉（浆）机械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6.2.1 磨粉机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6.2.2 磨浆机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6.3 果蔬加工机械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6.3.1 水果分级机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6.3.2 水果清洗机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6.3.3 水果打蜡机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6.3.4 蔬菜清洗机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6.4 剥壳（去皮）机械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6.4.1 玉米剥皮机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6.4.2 花生脱壳机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6.4.3 干坚果脱壳机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6.4.4 剥（刮）麻机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7.农用搬运机械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7.1 装卸机械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7.1.1 抓草机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8.排灌机械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>8.1 水泵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8.1.1 离心泵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8.1.2 潜水电泵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8.2 喷灌机械设备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8.2.1 喷灌机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8.2.2 微灌设备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8.2.3 灌溉首部（含灌溉水增压设备、过滤设备、水质软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化设备、灌溉施肥一体化设备以及营养液消毒设备等）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9.畜牧机械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9.1 饲料（草）加工机械设备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9.1.1 铡草机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9.1.2 青贮切碎机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9.1.3 揉丝机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9.1.4 压块机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9.1.5 饲料（草）粉碎机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9.1.6 饲料混合机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9.1.7 颗粒饲料压制机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9.1.8 饲料制备（搅拌）机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9.2 饲养机械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9.2.1 孵化机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9.2.2 喂料机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9.2.3 送料机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9.2.4 清粪机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9.2.5 粪污固液分离机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9.3 畜产品采集加工机械设备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9.3.1 挤奶机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9.3.2 剪羊毛机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9.3.3 贮奶（冷藏）罐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10.水产机械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10.1 水产养殖机械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10.1.1 增氧机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10.1.2 投饲机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10.1.3 网箱养殖设备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10.2 水产捕捞机械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10.2.1 绞纲机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10.2.2 船用油污水分离装置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11.农业废弃物利用处理设备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11.1 废弃物处理设备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11.1.1 废弃物料烘干机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11.1.2 残膜回收机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11.1.3 沼液沼渣抽排设备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11.1.4 秸秆压块（粒、棒）机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11.1.5 病死畜禽无害化处理设备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11.1.6 有机废弃物好氧发酵翻堆机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11.1.7 有机废弃物干式厌氧发酵装置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12.农田基本建设机械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12.1 挖掘机械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12.1.1 挖坑机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12.2 平地机械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12.2.1 平地机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13.设施农业设备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13.1 温室大棚设备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13.1.1 电动卷帘机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13.1.2 热风炉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13.2 食用菌生产设备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13.2.1 蒸汽灭菌设备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13.2.2 食用菌料装瓶（袋）机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14.动力机械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14.1 拖拉机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14.1.1 轮式拖拉机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14.1.2 手扶拖拉机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14.1.3 履带式拖拉机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方正黑体_GBK" w:eastAsia="方正黑体_GBK"/>
          <w:kern w:val="2"/>
          <w:sz w:val="32"/>
          <w:szCs w:val="32"/>
        </w:rPr>
      </w:pPr>
      <w:r>
        <w:rPr>
          <w:rFonts w:hint="eastAsia" w:ascii="方正黑体_GBK" w:eastAsia="方正黑体_GBK"/>
          <w:color w:val="auto"/>
          <w:kern w:val="0"/>
          <w:sz w:val="32"/>
          <w:szCs w:val="32"/>
        </w:rPr>
        <w:t xml:space="preserve">15.其他机械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15.1 养蜂设备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15.1.1 养蜂平台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b/>
          <w:bCs/>
          <w:color w:val="auto"/>
          <w:kern w:val="0"/>
          <w:sz w:val="32"/>
          <w:szCs w:val="32"/>
        </w:rPr>
        <w:t xml:space="preserve">15.2 其他机械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15.2.1 驱动耙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15.2.2 水帘降温设备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15.2.3 热水加温系统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15.2.4 简易保鲜储藏设备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15.2.5 水井钻机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15.2.6 旋耕播种机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15.2.7 大米色选机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15.2.8 杂粮色选机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15.2.9 秸秆膨化机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15.2.10 畜禽粪便发酵处理机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15.2.11 农业用北斗终端（含渔船用）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15.2.12 沼气发电机组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15.2.13 有机肥加工设备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15.2.14 根（块）茎作物收获机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15.2.15 果园作业平台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15.2.16 果园轨道运输机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15.2.17 秸秆收集机 </w:t>
      </w:r>
    </w:p>
    <w:p>
      <w:pPr>
        <w:keepNext w:val="0"/>
        <w:keepLines w:val="0"/>
        <w:pageBreakBefore w:val="0"/>
        <w:widowControl/>
        <w:suppressLineNumbers w:val="0"/>
        <w:suppressAutoHyphens w:val="0"/>
        <w:spacing w:line="579" w:lineRule="exact"/>
        <w:ind w:firstLine="320" w:firstLineChars="100"/>
        <w:rPr>
          <w:rFonts w:hint="eastAsia" w:ascii="仿宋" w:eastAsia="仿宋"/>
          <w:kern w:val="2"/>
          <w:sz w:val="32"/>
          <w:szCs w:val="32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15.2.18 瓜果取籽机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9" w:lineRule="exact"/>
        <w:ind w:firstLine="320" w:firstLineChars="100"/>
        <w:rPr>
          <w:rFonts w:hint="default" w:eastAsia="方正仿宋_GBK"/>
        </w:rPr>
      </w:pPr>
      <w:r>
        <w:rPr>
          <w:rFonts w:hint="eastAsia" w:ascii="仿宋" w:eastAsia="仿宋"/>
          <w:color w:val="auto"/>
          <w:kern w:val="0"/>
          <w:sz w:val="32"/>
          <w:szCs w:val="32"/>
        </w:rPr>
        <w:t xml:space="preserve">15.2.19 水产养殖水质监控设备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5" w:h="16837"/>
      <w:pgMar w:top="2098" w:right="1474" w:bottom="1304" w:left="1588" w:header="851" w:footer="1588" w:gutter="0"/>
      <w:pgNumType w:fmt="numberInDash"/>
      <w:cols w:space="720" w:num="1"/>
      <w:titlePg/>
      <w:docGrid w:type="lines" w:linePitch="579" w:charSpace="-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超粗黑_GBK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utc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_GB2312"/>
        <w:sz w:val="28"/>
        <w:szCs w:val="28"/>
      </w:rPr>
    </w:pPr>
    <w:r>
      <w:rPr>
        <w:rStyle w:val="6"/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Page</w:instrText>
    </w:r>
    <w:r>
      <w:rPr>
        <w:rStyle w:val="6"/>
        <w:rFonts w:hint="eastAsia" w:ascii="仿宋_GB2312"/>
        <w:sz w:val="28"/>
        <w:szCs w:val="28"/>
      </w:rPr>
      <w:fldChar w:fldCharType="separate"/>
    </w:r>
    <w:r>
      <w:rPr>
        <w:rStyle w:val="6"/>
        <w:rFonts w:hint="eastAsia" w:ascii="仿宋_GB2312"/>
        <w:sz w:val="28"/>
        <w:szCs w:val="28"/>
      </w:rPr>
      <w:t>- 7 -</w:t>
    </w:r>
    <w:r>
      <w:rPr>
        <w:rStyle w:val="6"/>
        <w:rFonts w:hint="eastAsia" w:ascii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E33FD"/>
    <w:rsid w:val="368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Dutch" w:hAnsi="Dutch" w:eastAsia="宋体" w:cs="Dutch"/>
      <w:sz w:val="44"/>
      <w:szCs w:val="4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2021-11-04T02:15:00Z</dcterms:created>
  <dc:creator>Administrator</dc:creator>
  <cp:lastModifiedBy>Administrator</cp:lastModifiedBy>
  <dcterms:modified xsi:type="dcterms:W3CDTF">2021-11-04T02:15:32Z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7767A20014A748108073213B9DBB3E39</vt:lpwstr>
  </property>
</Properties>
</file>