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9" w:lineRule="exact"/>
        <w:rPr>
          <w:rFonts w:hint="eastAsia" w:ascii="方正仿宋_GBK" w:eastAsia="方正仿宋_GBK" w:cs="Times New Roman"/>
          <w:lang w:bidi="ar-SA"/>
        </w:rPr>
      </w:pPr>
      <w:r>
        <w:rPr>
          <w:rFonts w:hint="eastAsia" w:ascii="黑体" w:eastAsia="黑体" w:cs="Times New Roman"/>
          <w:sz w:val="32"/>
          <w:szCs w:val="32"/>
          <w:lang w:bidi="ar-SA"/>
        </w:rPr>
        <w:t>附件4</w:t>
      </w:r>
    </w:p>
    <w:p>
      <w:pPr>
        <w:pStyle w:val="3"/>
        <w:spacing w:line="579" w:lineRule="exact"/>
        <w:jc w:val="center"/>
        <w:rPr>
          <w:rFonts w:hint="eastAsia" w:ascii="方正小标宋简体" w:eastAsia="方正小标宋简体" w:cs="仿宋_GB2312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Times New Roman"/>
          <w:lang w:val="en-US" w:eastAsia="zh-CN" w:bidi="ar-SA"/>
        </w:rPr>
        <w:t>2022</w:t>
      </w:r>
      <w:r>
        <w:rPr>
          <w:rFonts w:hint="eastAsia" w:ascii="方正小标宋简体" w:eastAsia="方正小标宋简体" w:cs="仿宋_GB2312"/>
          <w:lang w:val="en-US" w:eastAsia="zh-CN" w:bidi="ar-SA"/>
        </w:rPr>
        <w:t>年</w:t>
      </w:r>
      <w:r>
        <w:rPr>
          <w:rFonts w:hint="eastAsia" w:ascii="方正小标宋简体" w:eastAsia="方正小标宋简体" w:cs="Times New Roman"/>
          <w:lang w:val="en-US" w:eastAsia="zh-CN" w:bidi="ar-SA"/>
        </w:rPr>
        <w:t>5</w:t>
      </w:r>
      <w:r>
        <w:rPr>
          <w:rFonts w:hint="eastAsia" w:ascii="方正小标宋简体" w:eastAsia="方正小标宋简体" w:cs="仿宋_GB2312"/>
          <w:lang w:val="en-US" w:eastAsia="zh-CN" w:bidi="ar-SA"/>
        </w:rPr>
        <w:t>月减产</w:t>
      </w:r>
      <w:r>
        <w:rPr>
          <w:rFonts w:hint="eastAsia" w:ascii="方正小标宋简体" w:eastAsia="方正小标宋简体" w:cs="Times New Roman"/>
          <w:lang w:val="en-US" w:eastAsia="zh-CN" w:bidi="ar-SA"/>
        </w:rPr>
        <w:t>20%</w:t>
      </w:r>
      <w:r>
        <w:rPr>
          <w:rFonts w:hint="eastAsia" w:ascii="方正小标宋简体" w:eastAsia="方正小标宋简体" w:cs="仿宋_GB2312"/>
          <w:lang w:val="en-US" w:eastAsia="zh-CN" w:bidi="ar-SA"/>
        </w:rPr>
        <w:t>以上工业企业名单</w:t>
      </w:r>
    </w:p>
    <w:p>
      <w:pPr>
        <w:pStyle w:val="3"/>
        <w:spacing w:line="579" w:lineRule="exact"/>
        <w:jc w:val="center"/>
        <w:rPr>
          <w:rFonts w:hint="eastAsia" w:ascii="方正小标宋简体" w:eastAsia="方正小标宋简体" w:cs="仿宋_GB2312"/>
          <w:lang w:val="en-US" w:eastAsia="zh-CN" w:bidi="ar-SA"/>
        </w:rPr>
      </w:pPr>
      <w:r>
        <w:rPr>
          <w:rFonts w:hint="eastAsia" w:ascii="方正小标宋简体" w:eastAsia="方正小标宋简体" w:cs="仿宋_GB2312"/>
          <w:lang w:val="en-US" w:eastAsia="zh-CN" w:bidi="ar-SA"/>
        </w:rPr>
        <w:t>（除风电光伏企业外）</w:t>
      </w:r>
      <w:bookmarkEnd w:id="0"/>
    </w:p>
    <w:p>
      <w:pPr>
        <w:pStyle w:val="3"/>
        <w:spacing w:line="200" w:lineRule="exact"/>
        <w:rPr>
          <w:rFonts w:hint="eastAsia" w:ascii="方正小标宋简体" w:eastAsia="方正小标宋简体" w:cs="仿宋_GB2312"/>
          <w:lang w:val="en-US" w:eastAsia="zh-CN" w:bidi="ar-S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0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序号</w:t>
            </w:r>
          </w:p>
        </w:tc>
        <w:tc>
          <w:tcPr>
            <w:tcW w:w="10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1</w:t>
            </w:r>
          </w:p>
        </w:tc>
        <w:tc>
          <w:tcPr>
            <w:tcW w:w="10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镇赉昌融混凝土有限责任公司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2</w:t>
            </w:r>
          </w:p>
        </w:tc>
        <w:tc>
          <w:tcPr>
            <w:tcW w:w="10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镇赉县程记米业有限责任公司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3</w:t>
            </w:r>
          </w:p>
        </w:tc>
        <w:tc>
          <w:tcPr>
            <w:tcW w:w="10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sz w:val="32"/>
                <w:lang w:bidi="ar-SA"/>
              </w:rPr>
              <w:t>镇赉县澎派食用植物油有限公司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4</w:t>
            </w:r>
          </w:p>
        </w:tc>
        <w:tc>
          <w:tcPr>
            <w:tcW w:w="10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吉林众合生物质能热电有限公司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5</w:t>
            </w:r>
          </w:p>
        </w:tc>
        <w:tc>
          <w:tcPr>
            <w:tcW w:w="10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镇赉绿源燃气开发有限公司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50385151"/>
    <w:rsid w:val="503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Dutch" w:hAnsi="Dutch" w:eastAsia="宋体" w:cs="Dutch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2022-08-19T02:48:00Z</dcterms:created>
  <dc:creator>老艺术家</dc:creator>
  <cp:lastModifiedBy>老艺术家</cp:lastModifiedBy>
  <dcterms:modified xsi:type="dcterms:W3CDTF">2022-08-19T02:49:39Z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C8D19D93116F4D02BECCD458ED70C1C0</vt:lpwstr>
  </property>
</Properties>
</file>