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0"/>
        <w:jc w:val="center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镇赉县2023年保护性耕作任务分解表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79" w:lineRule="exact"/>
        <w:ind w:left="0" w:right="0" w:firstLine="0"/>
        <w:jc w:val="right"/>
        <w:textAlignment w:val="auto"/>
        <w:outlineLvl w:val="9"/>
        <w:rPr>
          <w:rFonts w:hint="eastAsia"/>
        </w:rPr>
      </w:pPr>
      <w:r>
        <w:rPr>
          <w:rFonts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单位：万亩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个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160" w:lineRule="exact"/>
        <w:ind w:left="0" w:right="0"/>
        <w:textAlignment w:val="auto"/>
        <w:rPr>
          <w:rFonts w:hint="default"/>
          <w:lang w:val="en-US" w:eastAsia="zh-CN"/>
        </w:rPr>
      </w:pPr>
    </w:p>
    <w:tbl>
      <w:tblPr>
        <w:tblStyle w:val="6"/>
        <w:tblW w:w="9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34"/>
        <w:gridCol w:w="1257"/>
        <w:gridCol w:w="1526"/>
        <w:gridCol w:w="1526"/>
        <w:gridCol w:w="2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乡（镇）场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作业面积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县级示范应用基地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乡级示范应用基地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镇赉镇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.8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含到保农场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、牛场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建平乡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9.3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东屏镇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7.8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坦途镇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7.5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大屯镇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2.2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哈吐气蒙古族乡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2.0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莫莫格蒙古族乡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五棵树镇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沿江镇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.3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嘎什根乡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黑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鱼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泡镇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1.5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含猪场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种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马场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2.5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白音套海畜牧场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0.8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良种繁育场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大岗林场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宋体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8.5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en-US" w:bidi="en-US"/>
              </w:rPr>
              <w:t>合计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en-US"/>
              </w:rPr>
              <w:t>101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en-US" w:bidi="en-US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E8F4A53-0AC1-4E92-A542-ADE0584108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E1851BD-0999-414C-BC89-488DF9355A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8E8736-2FBC-4E95-8D80-0BFE41FF522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291E2E2D"/>
    <w:rsid w:val="291E2E2D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4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2023-04-21T01:57:00Z</dcterms:created>
  <dc:creator>老艺术家</dc:creator>
  <cp:lastModifiedBy>老艺术家</cp:lastModifiedBy>
  <dcterms:modified xsi:type="dcterms:W3CDTF">2023-04-21T01:58:08Z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746B98A28F4A499389B2EAEA2773F25F_11</vt:lpwstr>
  </property>
</Properties>
</file>