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imes New Roman" w:hAnsi="Times New Roman" w:eastAsia="黑体"/>
          <w:bCs/>
          <w:color w:val="000000"/>
          <w:sz w:val="32"/>
          <w:szCs w:val="32"/>
        </w:rPr>
      </w:pPr>
      <w:bookmarkStart w:id="0" w:name="_GoBack"/>
      <w:bookmarkEnd w:id="0"/>
    </w:p>
    <w:p>
      <w:pPr>
        <w:jc w:val="left"/>
        <w:rPr>
          <w:rFonts w:hint="eastAsia" w:ascii="Times New Roman" w:hAnsi="Times New Roman" w:eastAsia="黑体"/>
          <w:sz w:val="44"/>
          <w:szCs w:val="44"/>
          <w:lang w:val="en-US" w:eastAsia="zh-CN"/>
        </w:rPr>
      </w:pPr>
      <w:r>
        <w:rPr>
          <w:rFonts w:ascii="Times New Roman" w:hAnsi="Times New Roman" w:eastAsia="黑体"/>
          <w:bCs/>
          <w:color w:val="000000"/>
          <w:sz w:val="32"/>
          <w:szCs w:val="32"/>
        </w:rPr>
        <w:t>附件</w:t>
      </w:r>
      <w:r>
        <w:rPr>
          <w:rFonts w:hint="eastAsia" w:ascii="Times New Roman" w:hAnsi="Times New Roman" w:eastAsia="黑体"/>
          <w:bCs/>
          <w:color w:val="000000"/>
          <w:sz w:val="32"/>
          <w:szCs w:val="32"/>
          <w:lang w:val="en-US" w:eastAsia="zh-CN"/>
        </w:rPr>
        <w:t>6</w:t>
      </w:r>
    </w:p>
    <w:p>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“五一”假期连续生产</w:t>
      </w:r>
      <w:r>
        <w:rPr>
          <w:rFonts w:hint="eastAsia" w:ascii="Times New Roman" w:hAnsi="Times New Roman" w:eastAsia="方正小标宋简体"/>
          <w:sz w:val="44"/>
          <w:szCs w:val="44"/>
          <w:lang w:eastAsia="zh-CN"/>
        </w:rPr>
        <w:t>规上</w:t>
      </w:r>
      <w:r>
        <w:rPr>
          <w:rFonts w:hint="eastAsia" w:ascii="Times New Roman" w:hAnsi="Times New Roman" w:eastAsia="方正小标宋简体"/>
          <w:sz w:val="44"/>
          <w:szCs w:val="44"/>
        </w:rPr>
        <w:t>工业企业</w:t>
      </w:r>
    </w:p>
    <w:p>
      <w:pPr>
        <w:jc w:val="center"/>
        <w:rPr>
          <w:rFonts w:hint="eastAsia" w:ascii="Times New Roman" w:hAnsi="Times New Roman" w:eastAsia="方正小标宋简体"/>
          <w:color w:val="FF0000"/>
          <w:sz w:val="44"/>
          <w:szCs w:val="44"/>
        </w:rPr>
      </w:pPr>
      <w:r>
        <w:rPr>
          <w:rFonts w:hint="eastAsia" w:ascii="Times New Roman" w:hAnsi="Times New Roman" w:eastAsia="方正小标宋简体"/>
          <w:sz w:val="44"/>
          <w:szCs w:val="44"/>
        </w:rPr>
        <w:t>真实性证明</w:t>
      </w:r>
    </w:p>
    <w:p>
      <w:pPr>
        <w:rPr>
          <w:rFonts w:ascii="Times New Roman" w:hAnsi="Times New Roman" w:eastAsia="仿宋"/>
          <w:sz w:val="32"/>
          <w:szCs w:val="32"/>
        </w:rPr>
      </w:pP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（企业名称）</w:t>
      </w:r>
      <w:r>
        <w:rPr>
          <w:rFonts w:hint="eastAsia" w:eastAsia="仿宋"/>
          <w:sz w:val="32"/>
          <w:szCs w:val="32"/>
          <w:lang w:eastAsia="zh-CN"/>
        </w:rPr>
        <w:t>为</w:t>
      </w:r>
      <w:r>
        <w:rPr>
          <w:rFonts w:hint="eastAsia" w:eastAsia="仿宋"/>
          <w:sz w:val="32"/>
          <w:szCs w:val="32"/>
          <w:lang w:val="en-US" w:eastAsia="zh-CN"/>
        </w:rPr>
        <w:t xml:space="preserve">   </w:t>
      </w:r>
      <w:r>
        <w:rPr>
          <w:rFonts w:hint="eastAsia" w:eastAsia="仿宋"/>
          <w:sz w:val="32"/>
          <w:szCs w:val="32"/>
          <w:lang w:eastAsia="zh-CN"/>
        </w:rPr>
        <w:t>内企业，该企业</w:t>
      </w:r>
      <w:r>
        <w:rPr>
          <w:rFonts w:hint="eastAsia" w:ascii="Times New Roman" w:hAnsi="Times New Roman" w:eastAsia="仿宋"/>
          <w:sz w:val="32"/>
          <w:szCs w:val="32"/>
        </w:rPr>
        <w:t>在“五一”假期保持连续生产，未停工停产，符合此次“五一”假期连续生产</w:t>
      </w:r>
      <w:r>
        <w:rPr>
          <w:rFonts w:hint="eastAsia" w:ascii="Times New Roman" w:hAnsi="Times New Roman" w:eastAsia="仿宋"/>
          <w:sz w:val="32"/>
          <w:szCs w:val="32"/>
          <w:lang w:eastAsia="zh-CN"/>
        </w:rPr>
        <w:t>规上</w:t>
      </w:r>
      <w:r>
        <w:rPr>
          <w:rFonts w:hint="eastAsia" w:ascii="Times New Roman" w:hAnsi="Times New Roman" w:eastAsia="仿宋"/>
          <w:sz w:val="32"/>
          <w:szCs w:val="32"/>
        </w:rPr>
        <w:t>工业企业奖补条件。</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特此证明。</w:t>
      </w:r>
    </w:p>
    <w:p>
      <w:pPr>
        <w:ind w:firstLine="640" w:firstLineChars="200"/>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ind w:firstLine="1600" w:firstLineChars="500"/>
        <w:jc w:val="center"/>
        <w:rPr>
          <w:rFonts w:ascii="Times New Roman" w:hAnsi="Times New Roman" w:eastAsia="仿宋"/>
          <w:sz w:val="32"/>
          <w:szCs w:val="32"/>
        </w:rPr>
      </w:pPr>
      <w:r>
        <w:rPr>
          <w:rFonts w:hint="eastAsia" w:eastAsia="仿宋"/>
          <w:sz w:val="32"/>
          <w:szCs w:val="32"/>
          <w:lang w:val="en-US" w:eastAsia="zh-CN"/>
        </w:rPr>
        <w:t xml:space="preserve">                          </w:t>
      </w:r>
      <w:r>
        <w:rPr>
          <w:rFonts w:hint="eastAsia" w:ascii="Times New Roman" w:hAnsi="Times New Roman" w:eastAsia="仿宋"/>
          <w:sz w:val="32"/>
          <w:szCs w:val="32"/>
        </w:rPr>
        <w:t>XX</w:t>
      </w:r>
      <w:r>
        <w:rPr>
          <w:rFonts w:ascii="Times New Roman" w:hAnsi="Times New Roman" w:eastAsia="仿宋"/>
          <w:sz w:val="32"/>
          <w:szCs w:val="32"/>
        </w:rPr>
        <w:t>（公章）</w:t>
      </w:r>
    </w:p>
    <w:p>
      <w:pPr>
        <w:rPr>
          <w:rFonts w:ascii="Times New Roman" w:hAnsi="Times New Roman" w:eastAsia="仿宋"/>
          <w:sz w:val="32"/>
          <w:szCs w:val="32"/>
        </w:rPr>
      </w:pPr>
    </w:p>
    <w:p>
      <w:pPr>
        <w:jc w:val="right"/>
        <w:rPr>
          <w:rFonts w:ascii="Times New Roman" w:hAnsi="Times New Roman"/>
        </w:rPr>
      </w:pPr>
      <w:r>
        <w:rPr>
          <w:rFonts w:hint="eastAsia" w:ascii="Times New Roman" w:hAnsi="Times New Roman" w:eastAsia="仿宋"/>
          <w:sz w:val="32"/>
          <w:szCs w:val="32"/>
        </w:rPr>
        <w:t>XX</w:t>
      </w:r>
      <w:r>
        <w:rPr>
          <w:rFonts w:ascii="Times New Roman" w:hAnsi="Times New Roman" w:eastAsia="仿宋"/>
          <w:sz w:val="32"/>
          <w:szCs w:val="32"/>
        </w:rPr>
        <w:t>年</w:t>
      </w:r>
      <w:r>
        <w:rPr>
          <w:rFonts w:hint="eastAsia" w:ascii="Times New Roman" w:hAnsi="Times New Roman" w:eastAsia="仿宋"/>
          <w:sz w:val="32"/>
          <w:szCs w:val="32"/>
        </w:rPr>
        <w:t>XX</w:t>
      </w:r>
      <w:r>
        <w:rPr>
          <w:rFonts w:ascii="Times New Roman" w:hAnsi="Times New Roman" w:eastAsia="仿宋"/>
          <w:sz w:val="32"/>
          <w:szCs w:val="32"/>
        </w:rPr>
        <w:t>月</w:t>
      </w:r>
      <w:r>
        <w:rPr>
          <w:rFonts w:hint="eastAsia" w:ascii="Times New Roman" w:hAnsi="Times New Roman" w:eastAsia="仿宋"/>
          <w:sz w:val="32"/>
          <w:szCs w:val="32"/>
        </w:rPr>
        <w:t>XX</w:t>
      </w:r>
      <w:r>
        <w:rPr>
          <w:rFonts w:ascii="Times New Roman" w:hAnsi="Times New Roman" w:eastAsia="仿宋"/>
          <w:sz w:val="32"/>
          <w:szCs w:val="32"/>
        </w:rPr>
        <w:t>日</w:t>
      </w:r>
    </w:p>
    <w:p/>
    <w:p>
      <w:pPr>
        <w:rPr>
          <w:kern w:val="0"/>
        </w:rPr>
      </w:pPr>
    </w:p>
    <w:sectPr>
      <w:footerReference r:id="rId3" w:type="default"/>
      <w:pgSz w:w="11906" w:h="16838"/>
      <w:pgMar w:top="2098" w:right="1474" w:bottom="215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438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OThiZjRhMzA5NGUxNmIwMTU1NzE2OWU3Y2RmZjkifQ=="/>
  </w:docVars>
  <w:rsids>
    <w:rsidRoot w:val="00172A27"/>
    <w:rsid w:val="00003FA9"/>
    <w:rsid w:val="00006F50"/>
    <w:rsid w:val="000258C4"/>
    <w:rsid w:val="00027F0E"/>
    <w:rsid w:val="00042F9A"/>
    <w:rsid w:val="0004499D"/>
    <w:rsid w:val="000520BE"/>
    <w:rsid w:val="0006731E"/>
    <w:rsid w:val="0009353A"/>
    <w:rsid w:val="000A321F"/>
    <w:rsid w:val="000B722F"/>
    <w:rsid w:val="000B79BA"/>
    <w:rsid w:val="000D1748"/>
    <w:rsid w:val="000D31BD"/>
    <w:rsid w:val="000D52F8"/>
    <w:rsid w:val="000E2307"/>
    <w:rsid w:val="000E3E6C"/>
    <w:rsid w:val="00125BEA"/>
    <w:rsid w:val="001317F6"/>
    <w:rsid w:val="00135F77"/>
    <w:rsid w:val="00142460"/>
    <w:rsid w:val="00145584"/>
    <w:rsid w:val="00163070"/>
    <w:rsid w:val="00172A27"/>
    <w:rsid w:val="00184CF6"/>
    <w:rsid w:val="001A4067"/>
    <w:rsid w:val="001C30E7"/>
    <w:rsid w:val="001C3C31"/>
    <w:rsid w:val="002056EC"/>
    <w:rsid w:val="00254783"/>
    <w:rsid w:val="00263377"/>
    <w:rsid w:val="002663B5"/>
    <w:rsid w:val="00280E5A"/>
    <w:rsid w:val="002A27E3"/>
    <w:rsid w:val="002D4AC2"/>
    <w:rsid w:val="002F5596"/>
    <w:rsid w:val="0030217C"/>
    <w:rsid w:val="0030310D"/>
    <w:rsid w:val="00310654"/>
    <w:rsid w:val="003366C6"/>
    <w:rsid w:val="00357236"/>
    <w:rsid w:val="00374113"/>
    <w:rsid w:val="00384B61"/>
    <w:rsid w:val="00386D6B"/>
    <w:rsid w:val="003930BB"/>
    <w:rsid w:val="00395D3C"/>
    <w:rsid w:val="00397076"/>
    <w:rsid w:val="003A7FD5"/>
    <w:rsid w:val="003B14F1"/>
    <w:rsid w:val="004001FD"/>
    <w:rsid w:val="0041141B"/>
    <w:rsid w:val="004204E8"/>
    <w:rsid w:val="00484FF1"/>
    <w:rsid w:val="00497C82"/>
    <w:rsid w:val="004A378D"/>
    <w:rsid w:val="004A6816"/>
    <w:rsid w:val="004B4860"/>
    <w:rsid w:val="005061B1"/>
    <w:rsid w:val="00525AAB"/>
    <w:rsid w:val="00527D17"/>
    <w:rsid w:val="00544F6D"/>
    <w:rsid w:val="0057363C"/>
    <w:rsid w:val="005D61AE"/>
    <w:rsid w:val="006104F2"/>
    <w:rsid w:val="00624572"/>
    <w:rsid w:val="00637108"/>
    <w:rsid w:val="0064752A"/>
    <w:rsid w:val="00684988"/>
    <w:rsid w:val="00686D9A"/>
    <w:rsid w:val="006B6C23"/>
    <w:rsid w:val="006F7CA0"/>
    <w:rsid w:val="00717A44"/>
    <w:rsid w:val="007203A6"/>
    <w:rsid w:val="00742B43"/>
    <w:rsid w:val="00782158"/>
    <w:rsid w:val="00782CA3"/>
    <w:rsid w:val="00792F83"/>
    <w:rsid w:val="00795626"/>
    <w:rsid w:val="007A68C5"/>
    <w:rsid w:val="007B640D"/>
    <w:rsid w:val="007D5CAA"/>
    <w:rsid w:val="008064A0"/>
    <w:rsid w:val="00812D30"/>
    <w:rsid w:val="008809EF"/>
    <w:rsid w:val="008828DD"/>
    <w:rsid w:val="0088674C"/>
    <w:rsid w:val="008937E1"/>
    <w:rsid w:val="008C051A"/>
    <w:rsid w:val="008C3996"/>
    <w:rsid w:val="008C5410"/>
    <w:rsid w:val="008D03DD"/>
    <w:rsid w:val="008E4720"/>
    <w:rsid w:val="008E6D75"/>
    <w:rsid w:val="00913754"/>
    <w:rsid w:val="0091790B"/>
    <w:rsid w:val="0095195D"/>
    <w:rsid w:val="009A253E"/>
    <w:rsid w:val="009B2BD4"/>
    <w:rsid w:val="009E2392"/>
    <w:rsid w:val="00A134A7"/>
    <w:rsid w:val="00A15459"/>
    <w:rsid w:val="00A2751C"/>
    <w:rsid w:val="00A51533"/>
    <w:rsid w:val="00A73BC6"/>
    <w:rsid w:val="00AA7FAE"/>
    <w:rsid w:val="00AB0914"/>
    <w:rsid w:val="00AC0661"/>
    <w:rsid w:val="00AD71DA"/>
    <w:rsid w:val="00AF502A"/>
    <w:rsid w:val="00B10650"/>
    <w:rsid w:val="00B26294"/>
    <w:rsid w:val="00B26D26"/>
    <w:rsid w:val="00B44640"/>
    <w:rsid w:val="00B5776A"/>
    <w:rsid w:val="00B637FF"/>
    <w:rsid w:val="00B73045"/>
    <w:rsid w:val="00B86BC9"/>
    <w:rsid w:val="00B931FA"/>
    <w:rsid w:val="00BD5ECA"/>
    <w:rsid w:val="00BF1770"/>
    <w:rsid w:val="00C075CC"/>
    <w:rsid w:val="00C2259C"/>
    <w:rsid w:val="00C34A63"/>
    <w:rsid w:val="00C37859"/>
    <w:rsid w:val="00C50457"/>
    <w:rsid w:val="00C60DD6"/>
    <w:rsid w:val="00C76B4D"/>
    <w:rsid w:val="00C900D1"/>
    <w:rsid w:val="00C94957"/>
    <w:rsid w:val="00C974E1"/>
    <w:rsid w:val="00CA4788"/>
    <w:rsid w:val="00CB44CA"/>
    <w:rsid w:val="00CD4394"/>
    <w:rsid w:val="00CF77C3"/>
    <w:rsid w:val="00D3012E"/>
    <w:rsid w:val="00D764D9"/>
    <w:rsid w:val="00DA1B6B"/>
    <w:rsid w:val="00DC26D6"/>
    <w:rsid w:val="00E172DB"/>
    <w:rsid w:val="00E24800"/>
    <w:rsid w:val="00E32FDC"/>
    <w:rsid w:val="00E50390"/>
    <w:rsid w:val="00E538D9"/>
    <w:rsid w:val="00E62689"/>
    <w:rsid w:val="00E718E8"/>
    <w:rsid w:val="00E71C1A"/>
    <w:rsid w:val="00E725E7"/>
    <w:rsid w:val="00E738A8"/>
    <w:rsid w:val="00E92F61"/>
    <w:rsid w:val="00EF13B7"/>
    <w:rsid w:val="00EF73D4"/>
    <w:rsid w:val="00EF762C"/>
    <w:rsid w:val="00F02BF8"/>
    <w:rsid w:val="00F02D1C"/>
    <w:rsid w:val="00F438F3"/>
    <w:rsid w:val="00F44256"/>
    <w:rsid w:val="00F47DD1"/>
    <w:rsid w:val="00F57056"/>
    <w:rsid w:val="00F6708A"/>
    <w:rsid w:val="00F840CE"/>
    <w:rsid w:val="00FA3B99"/>
    <w:rsid w:val="00FC5BD4"/>
    <w:rsid w:val="00FD366C"/>
    <w:rsid w:val="09B140A9"/>
    <w:rsid w:val="0C9462C4"/>
    <w:rsid w:val="143015EC"/>
    <w:rsid w:val="198B0CFD"/>
    <w:rsid w:val="1AFB7C4E"/>
    <w:rsid w:val="27090F79"/>
    <w:rsid w:val="2998070D"/>
    <w:rsid w:val="2C482942"/>
    <w:rsid w:val="31623B36"/>
    <w:rsid w:val="323604CD"/>
    <w:rsid w:val="3667268B"/>
    <w:rsid w:val="36991E67"/>
    <w:rsid w:val="376156CD"/>
    <w:rsid w:val="39D318E6"/>
    <w:rsid w:val="3FDB5E93"/>
    <w:rsid w:val="45B72D05"/>
    <w:rsid w:val="51973705"/>
    <w:rsid w:val="5224647B"/>
    <w:rsid w:val="53DD2C05"/>
    <w:rsid w:val="54D71FD7"/>
    <w:rsid w:val="597657A6"/>
    <w:rsid w:val="5A671534"/>
    <w:rsid w:val="5D3D6594"/>
    <w:rsid w:val="6510164E"/>
    <w:rsid w:val="6F8F724D"/>
    <w:rsid w:val="709A6966"/>
    <w:rsid w:val="73DD4830"/>
    <w:rsid w:val="74B77420"/>
    <w:rsid w:val="79A67636"/>
    <w:rsid w:val="7F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码 New"/>
    <w:basedOn w:val="5"/>
    <w:uiPriority w:val="0"/>
  </w:style>
  <w:style w:type="paragraph" w:customStyle="1" w:styleId="7">
    <w:name w:val="正文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
    <w:name w:val="正文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 New"/>
    <w:uiPriority w:val="0"/>
    <w:pPr>
      <w:widowControl w:val="0"/>
      <w:jc w:val="both"/>
    </w:pPr>
    <w:rPr>
      <w:rFonts w:ascii="Calibri" w:hAnsi="Calibri" w:eastAsia="宋体" w:cs="黑体"/>
      <w:kern w:val="2"/>
      <w:sz w:val="21"/>
      <w:szCs w:val="24"/>
      <w:lang w:val="en-US" w:eastAsia="zh-CN" w:bidi="ar-SA"/>
    </w:rPr>
  </w:style>
  <w:style w:type="paragraph" w:customStyle="1" w:styleId="11">
    <w:name w:val="页眉 New"/>
    <w:basedOn w:val="7"/>
    <w:uiPriority w:val="0"/>
    <w:pPr>
      <w:pBdr>
        <w:bottom w:val="single" w:color="auto" w:sz="6" w:space="1"/>
      </w:pBdr>
      <w:tabs>
        <w:tab w:val="center" w:pos="4153"/>
        <w:tab w:val="right" w:pos="8306"/>
      </w:tabs>
      <w:snapToGrid w:val="0"/>
      <w:jc w:val="center"/>
    </w:pPr>
    <w:rPr>
      <w:sz w:val="18"/>
      <w:szCs w:val="18"/>
    </w:rPr>
  </w:style>
  <w:style w:type="paragraph" w:customStyle="1" w:styleId="12">
    <w:name w:val="页脚 New"/>
    <w:basedOn w:val="7"/>
    <w:uiPriority w:val="0"/>
    <w:pPr>
      <w:tabs>
        <w:tab w:val="center" w:pos="4153"/>
        <w:tab w:val="right" w:pos="8306"/>
      </w:tabs>
      <w:snapToGrid w:val="0"/>
      <w:jc w:val="left"/>
    </w:pPr>
    <w:rPr>
      <w:sz w:val="18"/>
      <w:szCs w:val="18"/>
    </w:rPr>
  </w:style>
  <w:style w:type="paragraph" w:customStyle="1" w:styleId="13">
    <w:name w:val="Char Char Char Char Char Char Char Char Char Char Char Char Char Char Char Char Char Char Char Char Char Char Char Char Char Char Char Char Char Char Char Char Char"/>
    <w:basedOn w:val="7"/>
    <w:qFormat/>
    <w:uiPriority w:val="0"/>
    <w:pPr>
      <w:widowControl/>
      <w:spacing w:after="160" w:line="240" w:lineRule="exact"/>
      <w:jc w:val="left"/>
    </w:pPr>
  </w:style>
  <w:style w:type="paragraph" w:customStyle="1" w:styleId="14">
    <w:name w:val="Normal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Normal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p0"/>
    <w:basedOn w:val="1"/>
    <w:qFormat/>
    <w:uiPriority w:val="0"/>
    <w:pPr>
      <w:widowControl/>
      <w:jc w:val="left"/>
    </w:pPr>
    <w:rPr>
      <w:rFonts w:eastAsia="仿宋_GB2312"/>
      <w:kern w:val="0"/>
      <w:sz w:val="32"/>
      <w:szCs w:val="21"/>
    </w:rPr>
  </w:style>
  <w:style w:type="paragraph" w:customStyle="1" w:styleId="17">
    <w:name w:val="Char Char Char Char"/>
    <w:basedOn w:val="1"/>
    <w:qFormat/>
    <w:uiPriority w:val="0"/>
    <w:rPr>
      <w:rFonts w:eastAsia="仿宋_GB2312"/>
      <w:sz w:val="32"/>
    </w:rPr>
  </w:style>
  <w:style w:type="paragraph" w:styleId="18">
    <w:name w:val="List Paragraph"/>
    <w:basedOn w:val="1"/>
    <w:qFormat/>
    <w:uiPriority w:val="34"/>
    <w:pPr>
      <w:ind w:firstLine="420" w:firstLineChars="200"/>
    </w:pPr>
  </w:style>
  <w:style w:type="character" w:customStyle="1" w:styleId="19">
    <w:name w:val="页脚 Char"/>
    <w:basedOn w:val="5"/>
    <w:link w:val="2"/>
    <w:qFormat/>
    <w:uiPriority w:val="99"/>
    <w:rPr>
      <w:kern w:val="2"/>
      <w:sz w:val="18"/>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ustom_unionstyle"/>
    <w:basedOn w:val="1"/>
    <w:qFormat/>
    <w:uiPriority w:val="0"/>
    <w:pPr>
      <w:widowControl/>
      <w:jc w:val="left"/>
    </w:pPr>
    <w:rPr>
      <w:rFonts w:ascii="宋体" w:hAnsi="宋体" w:cs="宋体"/>
      <w:kern w:val="0"/>
      <w:sz w:val="24"/>
      <w:szCs w:val="24"/>
    </w:rPr>
  </w:style>
  <w:style w:type="character" w:customStyle="1" w:styleId="22">
    <w:name w:val=" Char Char2"/>
    <w:qFormat/>
    <w:uiPriority w:val="0"/>
    <w:rPr>
      <w:rFonts w:ascii="方正小标宋_GBK" w:eastAsia="方正小标宋_GBK" w:cs="Times New Roman"/>
      <w:bCs/>
      <w:kern w:val="0"/>
      <w:sz w:val="44"/>
      <w:szCs w:val="44"/>
      <w:lang w:bidi="ar-SA"/>
    </w:rPr>
  </w:style>
  <w:style w:type="paragraph" w:customStyle="1" w:styleId="23">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1</Pages>
  <Words>99</Words>
  <Characters>103</Characters>
  <Lines>20</Lines>
  <Paragraphs>5</Paragraphs>
  <TotalTime>159</TotalTime>
  <ScaleCrop>false</ScaleCrop>
  <LinksUpToDate>false</LinksUpToDate>
  <CharactersWithSpaces>177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2018-04-20T07:01:00Z</dcterms:created>
  <dc:creator>Administrator</dc:creator>
  <cp:lastModifiedBy>WPS_1498529323</cp:lastModifiedBy>
  <cp:lastPrinted>2022-11-08T00:35:00Z</cp:lastPrinted>
  <dcterms:modified xsi:type="dcterms:W3CDTF">2022-11-18T02:01:45Z</dcterms:modified>
  <dc:title>关于2017年省级重点产业发展专项资金因素法分配方案的公示</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699DFEEC6D6B4C15A57AD156BFB4BE8C</vt:lpwstr>
  </property>
</Properties>
</file>